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1"/>
        <w:gridCol w:w="3020"/>
        <w:gridCol w:w="3021"/>
      </w:tblGrid>
      <w:tr w:rsidR="002012BB" w:rsidTr="002012BB">
        <w:tc>
          <w:tcPr>
            <w:tcW w:w="3070" w:type="dxa"/>
          </w:tcPr>
          <w:p w:rsidR="002012BB" w:rsidRPr="002012BB" w:rsidRDefault="002012BB">
            <w:pPr>
              <w:rPr>
                <w:sz w:val="28"/>
                <w:szCs w:val="28"/>
              </w:rPr>
            </w:pPr>
            <w:r w:rsidRPr="002012BB">
              <w:rPr>
                <w:sz w:val="28"/>
                <w:szCs w:val="28"/>
              </w:rPr>
              <w:t>ARTICLE</w:t>
            </w:r>
          </w:p>
        </w:tc>
        <w:tc>
          <w:tcPr>
            <w:tcW w:w="3071" w:type="dxa"/>
          </w:tcPr>
          <w:p w:rsidR="002012BB" w:rsidRPr="002012BB" w:rsidRDefault="002012BB">
            <w:pPr>
              <w:rPr>
                <w:sz w:val="28"/>
                <w:szCs w:val="28"/>
              </w:rPr>
            </w:pPr>
            <w:r w:rsidRPr="002012BB">
              <w:rPr>
                <w:sz w:val="28"/>
                <w:szCs w:val="28"/>
              </w:rPr>
              <w:t>QUANTITE</w:t>
            </w:r>
          </w:p>
        </w:tc>
        <w:tc>
          <w:tcPr>
            <w:tcW w:w="3071" w:type="dxa"/>
          </w:tcPr>
          <w:p w:rsidR="002012BB" w:rsidRPr="002012BB" w:rsidRDefault="002012BB">
            <w:pPr>
              <w:rPr>
                <w:sz w:val="28"/>
                <w:szCs w:val="28"/>
              </w:rPr>
            </w:pPr>
            <w:r w:rsidRPr="002012BB">
              <w:rPr>
                <w:sz w:val="28"/>
                <w:szCs w:val="28"/>
              </w:rPr>
              <w:t>MONTANT</w:t>
            </w:r>
          </w:p>
        </w:tc>
      </w:tr>
      <w:tr w:rsidR="002012BB" w:rsidTr="002012BB">
        <w:trPr>
          <w:trHeight w:val="1279"/>
        </w:trPr>
        <w:tc>
          <w:tcPr>
            <w:tcW w:w="3070" w:type="dxa"/>
          </w:tcPr>
          <w:p w:rsidR="002012BB" w:rsidRPr="002012BB" w:rsidRDefault="002012BB">
            <w:pPr>
              <w:rPr>
                <w:sz w:val="28"/>
                <w:szCs w:val="28"/>
              </w:rPr>
            </w:pPr>
            <w:r w:rsidRPr="002012BB">
              <w:rPr>
                <w:sz w:val="28"/>
                <w:szCs w:val="28"/>
              </w:rPr>
              <w:t>BONNET ROUGE EN POUDRE</w:t>
            </w:r>
          </w:p>
        </w:tc>
        <w:tc>
          <w:tcPr>
            <w:tcW w:w="3071" w:type="dxa"/>
          </w:tcPr>
          <w:p w:rsidR="002012BB" w:rsidRPr="002012BB" w:rsidRDefault="002012BB">
            <w:pPr>
              <w:rPr>
                <w:sz w:val="28"/>
                <w:szCs w:val="28"/>
              </w:rPr>
            </w:pPr>
            <w:r w:rsidRPr="002012BB">
              <w:rPr>
                <w:sz w:val="28"/>
                <w:szCs w:val="28"/>
              </w:rPr>
              <w:t>26 PERS</w:t>
            </w:r>
          </w:p>
        </w:tc>
        <w:tc>
          <w:tcPr>
            <w:tcW w:w="3071" w:type="dxa"/>
          </w:tcPr>
          <w:p w:rsidR="002012BB" w:rsidRPr="002012BB" w:rsidRDefault="002012BB">
            <w:pPr>
              <w:rPr>
                <w:b/>
                <w:sz w:val="28"/>
                <w:szCs w:val="28"/>
              </w:rPr>
            </w:pPr>
            <w:r w:rsidRPr="002012BB">
              <w:rPr>
                <w:b/>
                <w:sz w:val="28"/>
                <w:szCs w:val="28"/>
              </w:rPr>
              <w:t xml:space="preserve">81 200 FCFA </w:t>
            </w:r>
          </w:p>
          <w:p w:rsidR="002012BB" w:rsidRPr="002012BB" w:rsidRDefault="002012BB">
            <w:pPr>
              <w:rPr>
                <w:b/>
                <w:sz w:val="28"/>
                <w:szCs w:val="28"/>
              </w:rPr>
            </w:pPr>
          </w:p>
        </w:tc>
      </w:tr>
      <w:tr w:rsidR="002012BB" w:rsidTr="002012BB">
        <w:trPr>
          <w:trHeight w:val="1142"/>
        </w:trPr>
        <w:tc>
          <w:tcPr>
            <w:tcW w:w="3070" w:type="dxa"/>
          </w:tcPr>
          <w:p w:rsidR="002012BB" w:rsidRPr="002012BB" w:rsidRDefault="002012BB">
            <w:pPr>
              <w:rPr>
                <w:sz w:val="28"/>
                <w:szCs w:val="28"/>
              </w:rPr>
            </w:pPr>
            <w:r w:rsidRPr="002012BB">
              <w:rPr>
                <w:sz w:val="28"/>
                <w:szCs w:val="28"/>
              </w:rPr>
              <w:t>SUCRE EN POUDRE</w:t>
            </w:r>
          </w:p>
          <w:p w:rsidR="002012BB" w:rsidRPr="002012BB" w:rsidRDefault="002012BB">
            <w:pPr>
              <w:rPr>
                <w:sz w:val="28"/>
                <w:szCs w:val="28"/>
              </w:rPr>
            </w:pPr>
            <w:r w:rsidRPr="002012BB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KG</w:t>
            </w:r>
          </w:p>
        </w:tc>
        <w:tc>
          <w:tcPr>
            <w:tcW w:w="3071" w:type="dxa"/>
          </w:tcPr>
          <w:p w:rsidR="002012BB" w:rsidRPr="002012BB" w:rsidRDefault="002012BB">
            <w:pPr>
              <w:rPr>
                <w:sz w:val="28"/>
                <w:szCs w:val="28"/>
              </w:rPr>
            </w:pPr>
            <w:r w:rsidRPr="002012BB">
              <w:rPr>
                <w:sz w:val="28"/>
                <w:szCs w:val="28"/>
              </w:rPr>
              <w:t>26 PERS</w:t>
            </w:r>
          </w:p>
        </w:tc>
        <w:tc>
          <w:tcPr>
            <w:tcW w:w="3071" w:type="dxa"/>
          </w:tcPr>
          <w:p w:rsidR="002012BB" w:rsidRPr="002012BB" w:rsidRDefault="002012BB">
            <w:pPr>
              <w:rPr>
                <w:b/>
                <w:sz w:val="28"/>
                <w:szCs w:val="28"/>
              </w:rPr>
            </w:pPr>
            <w:r w:rsidRPr="002012BB">
              <w:rPr>
                <w:b/>
                <w:sz w:val="28"/>
                <w:szCs w:val="28"/>
              </w:rPr>
              <w:t xml:space="preserve">21 320 </w:t>
            </w:r>
            <w:r w:rsidRPr="002012BB">
              <w:rPr>
                <w:b/>
                <w:sz w:val="28"/>
                <w:szCs w:val="28"/>
              </w:rPr>
              <w:t>FCFA</w:t>
            </w:r>
          </w:p>
        </w:tc>
      </w:tr>
      <w:tr w:rsidR="002012BB" w:rsidTr="002012BB">
        <w:trPr>
          <w:trHeight w:val="1115"/>
        </w:trPr>
        <w:tc>
          <w:tcPr>
            <w:tcW w:w="3070" w:type="dxa"/>
          </w:tcPr>
          <w:p w:rsidR="002012BB" w:rsidRPr="002012BB" w:rsidRDefault="002012BB">
            <w:pPr>
              <w:rPr>
                <w:sz w:val="28"/>
                <w:szCs w:val="28"/>
              </w:rPr>
            </w:pPr>
            <w:r w:rsidRPr="002012BB">
              <w:rPr>
                <w:sz w:val="28"/>
                <w:szCs w:val="28"/>
              </w:rPr>
              <w:t>SUCRE CARREAUX</w:t>
            </w:r>
            <w:r>
              <w:rPr>
                <w:sz w:val="28"/>
                <w:szCs w:val="28"/>
              </w:rPr>
              <w:t xml:space="preserve">             1 KG</w:t>
            </w:r>
          </w:p>
        </w:tc>
        <w:tc>
          <w:tcPr>
            <w:tcW w:w="3071" w:type="dxa"/>
          </w:tcPr>
          <w:p w:rsidR="002012BB" w:rsidRPr="002012BB" w:rsidRDefault="002012BB">
            <w:pPr>
              <w:rPr>
                <w:sz w:val="28"/>
                <w:szCs w:val="28"/>
              </w:rPr>
            </w:pPr>
            <w:r w:rsidRPr="002012BB">
              <w:rPr>
                <w:sz w:val="28"/>
                <w:szCs w:val="28"/>
              </w:rPr>
              <w:t>26 PERS</w:t>
            </w:r>
          </w:p>
        </w:tc>
        <w:tc>
          <w:tcPr>
            <w:tcW w:w="3071" w:type="dxa"/>
          </w:tcPr>
          <w:p w:rsidR="002012BB" w:rsidRPr="002012BB" w:rsidRDefault="002012BB">
            <w:pPr>
              <w:rPr>
                <w:b/>
                <w:sz w:val="28"/>
                <w:szCs w:val="28"/>
              </w:rPr>
            </w:pPr>
            <w:r w:rsidRPr="002012BB">
              <w:rPr>
                <w:b/>
                <w:sz w:val="28"/>
                <w:szCs w:val="28"/>
              </w:rPr>
              <w:t xml:space="preserve">23 825 </w:t>
            </w:r>
            <w:r w:rsidRPr="002012BB">
              <w:rPr>
                <w:b/>
                <w:sz w:val="28"/>
                <w:szCs w:val="28"/>
              </w:rPr>
              <w:t>FCFA</w:t>
            </w:r>
          </w:p>
        </w:tc>
      </w:tr>
      <w:tr w:rsidR="002012BB" w:rsidTr="002012BB">
        <w:trPr>
          <w:trHeight w:val="1117"/>
        </w:trPr>
        <w:tc>
          <w:tcPr>
            <w:tcW w:w="3070" w:type="dxa"/>
          </w:tcPr>
          <w:p w:rsidR="002012BB" w:rsidRPr="002012BB" w:rsidRDefault="002012BB">
            <w:pPr>
              <w:rPr>
                <w:sz w:val="28"/>
                <w:szCs w:val="28"/>
              </w:rPr>
            </w:pPr>
            <w:r w:rsidRPr="002012BB">
              <w:rPr>
                <w:sz w:val="28"/>
                <w:szCs w:val="28"/>
              </w:rPr>
              <w:t>THE PAQUET DE 100</w:t>
            </w:r>
          </w:p>
        </w:tc>
        <w:tc>
          <w:tcPr>
            <w:tcW w:w="3071" w:type="dxa"/>
          </w:tcPr>
          <w:p w:rsidR="002012BB" w:rsidRPr="002012BB" w:rsidRDefault="002012BB">
            <w:pPr>
              <w:rPr>
                <w:sz w:val="28"/>
                <w:szCs w:val="28"/>
              </w:rPr>
            </w:pPr>
            <w:r w:rsidRPr="002012BB">
              <w:rPr>
                <w:sz w:val="28"/>
                <w:szCs w:val="28"/>
              </w:rPr>
              <w:t>26 PERS</w:t>
            </w:r>
          </w:p>
        </w:tc>
        <w:tc>
          <w:tcPr>
            <w:tcW w:w="3071" w:type="dxa"/>
          </w:tcPr>
          <w:p w:rsidR="002012BB" w:rsidRPr="002012BB" w:rsidRDefault="002012BB">
            <w:pPr>
              <w:rPr>
                <w:b/>
                <w:sz w:val="28"/>
                <w:szCs w:val="28"/>
              </w:rPr>
            </w:pPr>
            <w:r w:rsidRPr="002012BB">
              <w:rPr>
                <w:b/>
                <w:sz w:val="28"/>
                <w:szCs w:val="28"/>
              </w:rPr>
              <w:t xml:space="preserve">52 870 </w:t>
            </w:r>
            <w:r w:rsidRPr="002012BB">
              <w:rPr>
                <w:b/>
                <w:sz w:val="28"/>
                <w:szCs w:val="28"/>
              </w:rPr>
              <w:t>FCFA</w:t>
            </w:r>
          </w:p>
        </w:tc>
      </w:tr>
      <w:tr w:rsidR="002012BB" w:rsidTr="002012BB">
        <w:trPr>
          <w:trHeight w:val="1117"/>
        </w:trPr>
        <w:tc>
          <w:tcPr>
            <w:tcW w:w="3070" w:type="dxa"/>
          </w:tcPr>
          <w:p w:rsidR="002012BB" w:rsidRPr="002012BB" w:rsidRDefault="002012BB">
            <w:pPr>
              <w:rPr>
                <w:sz w:val="28"/>
                <w:szCs w:val="28"/>
              </w:rPr>
            </w:pPr>
            <w:r w:rsidRPr="002012BB">
              <w:rPr>
                <w:sz w:val="28"/>
                <w:szCs w:val="28"/>
              </w:rPr>
              <w:t>THE PAQUET DE 25</w:t>
            </w:r>
          </w:p>
        </w:tc>
        <w:tc>
          <w:tcPr>
            <w:tcW w:w="3071" w:type="dxa"/>
          </w:tcPr>
          <w:p w:rsidR="002012BB" w:rsidRPr="002012BB" w:rsidRDefault="002012BB">
            <w:pPr>
              <w:rPr>
                <w:sz w:val="28"/>
                <w:szCs w:val="28"/>
              </w:rPr>
            </w:pPr>
            <w:r w:rsidRPr="002012BB">
              <w:rPr>
                <w:sz w:val="28"/>
                <w:szCs w:val="28"/>
              </w:rPr>
              <w:t>26 PERS</w:t>
            </w:r>
          </w:p>
        </w:tc>
        <w:tc>
          <w:tcPr>
            <w:tcW w:w="3071" w:type="dxa"/>
          </w:tcPr>
          <w:p w:rsidR="002012BB" w:rsidRPr="002012BB" w:rsidRDefault="002012BB">
            <w:pPr>
              <w:rPr>
                <w:b/>
                <w:sz w:val="28"/>
                <w:szCs w:val="28"/>
              </w:rPr>
            </w:pPr>
            <w:r w:rsidRPr="002012BB">
              <w:rPr>
                <w:b/>
                <w:sz w:val="28"/>
                <w:szCs w:val="28"/>
              </w:rPr>
              <w:t xml:space="preserve">20 020 </w:t>
            </w:r>
            <w:r w:rsidRPr="002012BB">
              <w:rPr>
                <w:b/>
                <w:sz w:val="28"/>
                <w:szCs w:val="28"/>
              </w:rPr>
              <w:t>FCFA</w:t>
            </w:r>
          </w:p>
        </w:tc>
      </w:tr>
      <w:tr w:rsidR="00794289" w:rsidTr="002012BB">
        <w:trPr>
          <w:trHeight w:val="1117"/>
        </w:trPr>
        <w:tc>
          <w:tcPr>
            <w:tcW w:w="3070" w:type="dxa"/>
          </w:tcPr>
          <w:p w:rsidR="00794289" w:rsidRPr="002012BB" w:rsidRDefault="0079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LAIT CANDIA</w:t>
            </w:r>
          </w:p>
        </w:tc>
        <w:tc>
          <w:tcPr>
            <w:tcW w:w="3071" w:type="dxa"/>
          </w:tcPr>
          <w:p w:rsidR="00794289" w:rsidRPr="002012BB" w:rsidRDefault="0079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PERS</w:t>
            </w:r>
          </w:p>
        </w:tc>
        <w:tc>
          <w:tcPr>
            <w:tcW w:w="3071" w:type="dxa"/>
          </w:tcPr>
          <w:p w:rsidR="00794289" w:rsidRPr="002012BB" w:rsidRDefault="007942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25 360 FCFA</w:t>
            </w:r>
            <w:bookmarkStart w:id="0" w:name="_GoBack"/>
            <w:bookmarkEnd w:id="0"/>
          </w:p>
        </w:tc>
      </w:tr>
    </w:tbl>
    <w:p w:rsidR="00274FA1" w:rsidRDefault="00274FA1"/>
    <w:sectPr w:rsidR="0027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BB"/>
    <w:rsid w:val="002012BB"/>
    <w:rsid w:val="00274FA1"/>
    <w:rsid w:val="007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ED9A"/>
  <w15:chartTrackingRefBased/>
  <w15:docId w15:val="{051F5132-B784-4011-B9E0-0A79AD48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SOSB05</dc:creator>
  <cp:keywords/>
  <dc:description/>
  <cp:lastModifiedBy>SOSB05</cp:lastModifiedBy>
  <cp:revision>1</cp:revision>
  <cp:lastPrinted>2023-03-28T14:59:00Z</cp:lastPrinted>
  <dcterms:created xsi:type="dcterms:W3CDTF">2023-03-28T14:43:00Z</dcterms:created>
  <dcterms:modified xsi:type="dcterms:W3CDTF">2023-03-28T15:12:00Z</dcterms:modified>
</cp:coreProperties>
</file>